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551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456"/>
        <w:gridCol w:w="5094"/>
      </w:tblGrid>
      <w:tr>
        <w:trPr/>
        <w:tc>
          <w:tcPr>
            <w:tcW w:w="945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94" w:type="dxa"/>
            <w:tcBorders/>
          </w:tcPr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Приложение №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к приказу АНО НАРК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от ____________ №__________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1"/>
        <w:rPr>
          <w:lang w:val="ru-RU"/>
        </w:rPr>
      </w:pPr>
      <w:bookmarkStart w:id="0" w:name="_Toc0"/>
      <w:r>
        <w:rPr>
          <w:lang w:val="ru-RU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СПК воздушного транспорта</w:t>
      </w:r>
      <w:bookmarkEnd w:id="0"/>
    </w:p>
    <w:tbl>
      <w:tblPr>
        <w:tblStyle w:val="836"/>
        <w:tblW w:w="14449" w:type="dxa"/>
        <w:jc w:val="left"/>
        <w:tblInd w:w="99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7224"/>
        <w:gridCol w:w="7224"/>
      </w:tblGrid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1. Наименование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Внешний пилот беспилотного воздушного судна вертолетного (мультироторного) типа максимальной взлетной массой более 30 килограмм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2. Номер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3. Уровень (подуровень)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5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4. Область профессиональной деятельности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Транспорт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5. Вид профессиональной деятельности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Управление беспилотными воздушными судами с максимальной взлетной массой более 30 килограммов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 Реквизиты протокола Совета об одобрении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от  №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 xml:space="preserve">от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8. Основание разработки квалификации:</w:t>
      </w:r>
    </w:p>
    <w:tbl>
      <w:tblPr>
        <w:tblStyle w:val="836"/>
        <w:tblW w:w="14449" w:type="dxa"/>
        <w:jc w:val="left"/>
        <w:tblInd w:w="99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7263"/>
        <w:gridCol w:w="7185"/>
      </w:tblGrid>
      <w:tr>
        <w:trPr>
          <w:trHeight w:val="230" w:hRule="atLeast"/>
        </w:trPr>
        <w:tc>
          <w:tcPr>
            <w:tcW w:w="726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Вид документа</w:t>
            </w:r>
          </w:p>
        </w:tc>
        <w:tc>
          <w:tcPr>
            <w:tcW w:w="71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Полное наименование и реквизиты документа</w:t>
            </w:r>
          </w:p>
        </w:tc>
      </w:tr>
      <w:tr>
        <w:trPr/>
        <w:tc>
          <w:tcPr>
            <w:tcW w:w="72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Профессиональный стандарт (при наличии)</w:t>
            </w:r>
          </w:p>
        </w:tc>
        <w:tc>
          <w:tcPr>
            <w:tcW w:w="71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«Специалист по летной эксплуатации беспилотных авиационных систем (внешний пилот) в составе с одним или несколькими беспилотными воздушными судами максимальной взлетной массой более 30 кг», приказ Минтруда России от 27.04.2023 № 358н</w:t>
            </w:r>
          </w:p>
        </w:tc>
      </w:tr>
      <w:tr>
        <w:trPr/>
        <w:tc>
          <w:tcPr>
            <w:tcW w:w="72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71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Постановление Правительства Российской Федерации от 17.02.2022 № 193 «Об утверждении Правил проведения проверки соответствия лиц, претендующих на получение свидетельств, позволяющих выполнять функции членов экипажа и функции специалистов по техническому обслуживанию гражданского воздушного судна, за исключением сверхлегкого пилотируемого гражданского воздушного судна с массой конструкции 115 килограммов и менее и беспилотной авиационной системы в составе с беспилотным гражданским воздушным судном с максимальной взлетной массой 30 килограммов и менее, функции сотрудников по обеспечению полетов гражданской авиации, диспетчерскому обслуживанию воздушного движения, а также выдачи, приостановления действия и аннулирования указанных свидетельств и об изменении и признании утратившими силу некоторых актов Правительства Российской Федерации»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Приказ Минтранса России от 12 сентября 2008 г. № 147 «Об утверждении Федеральных авиационных правил “Требования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авиации”</w:t>
            </w:r>
          </w:p>
        </w:tc>
      </w:tr>
      <w:tr>
        <w:trPr/>
        <w:tc>
          <w:tcPr>
            <w:tcW w:w="72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71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8" w:right="1138" w:gutter="0" w:header="0" w:top="1138" w:footer="0" w:bottom="569"/>
          <w:pgNumType w:fmt="decimal"/>
          <w:formProt w:val="false"/>
          <w:textDirection w:val="lrTb"/>
          <w:docGrid w:type="default" w:linePitch="360" w:charSpace="8192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836"/>
        <w:tblW w:w="14057" w:type="dxa"/>
        <w:jc w:val="left"/>
        <w:tblInd w:w="99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1418"/>
        <w:gridCol w:w="2267"/>
        <w:gridCol w:w="2552"/>
        <w:gridCol w:w="2693"/>
        <w:gridCol w:w="2693"/>
        <w:gridCol w:w="2433"/>
      </w:tblGrid>
      <w:tr>
        <w:trPr/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Код (при наличии профессионального стандарта)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Трудовые действия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Необходимые умения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Необходимые знания</w:t>
            </w:r>
          </w:p>
        </w:tc>
        <w:tc>
          <w:tcPr>
            <w:tcW w:w="24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Дополнительные сведения (при необходимости)</w:t>
            </w:r>
          </w:p>
        </w:tc>
      </w:tr>
      <w:tr>
        <w:trPr/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A/01.5</w:t>
            </w:r>
          </w:p>
        </w:tc>
        <w:tc>
          <w:tcPr>
            <w:tcW w:w="226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полету одного или нескольких беспилотных воздушных судов с максимальной взлетной массой более 30 килограммов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Изучение и анализ аэронавигационной и метеорологической информации, касающейся выполнения предстоящего полета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Получать и анализировать информацию о метеорологической, орнитологической и аэронавигационной обстановке;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при изучении и анализе аэронавигационной и метеорологической информации, касающейся выполнения предстоящего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проведения предварительной и предполетной подготовки беспилотной авиационной системы и ее элементов при изучении и анализе аэронавигационной и метеорологической информации, касающейся выполнения предстоящего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выполнения полетов беспилотных воздушных судов при изучении и анализе аэронавигационной и метеорологической информации, касающейся выполнения предстоящего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Ознакомление с ограничениями в районе выполнения полета беспилотных воздушных судов с максимальной взлетной массой более 30 килограммов по маршруту (трассе) с использованием цифровых платформ полетно-информационного обслуживания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Получать и анализировать информацию по ограничениям в районе выполнения полета беспилотных воздушных судов с максимальной взлетной массой более 30 килограммов по маршруту (трассе) с использованием цифровых платформ полетно-информационного обслуживания;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организации и выполнения полетов беспилотным воздушным судном в сегрегированном воздушном пространстве при ознакомлении с ограничениями в районе выполнения полета беспилотных воздушных судов с максимальной взлетной массой более 30 килограммов по маршруту (трассе) с использованием цифровых платформ полетно-информационного обслуживания;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Установленные воздушным законодательством Российской Федерации правила и порядок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работ, связанные с ограничениями в районе выполнения полета беспилотных воздушных судов с максимальной взлетной массой более 30 килограммов по маршруту (трассе) с использованием цифровых платформ полетно-информационного обслуживания;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связанные с ограничениями в районе выполнения полета беспилотных воздушных судов с максимальной взлетной массой более 30 килограммов по маршруту (трассе) с использованием цифровых платформ полетно-информационного обслуживания;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 связанные с ограничениями в районе выполнения полета беспилотных воздушных судов с максимальной взлетной массой более 30 килограммов по маршруту (трассе) с использованием цифровых платформ полетно-информационного обслуживания;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стартово-посадочной площадки и развертывание беспилотной авиационной системы, включающей в себя одно или несколько беспилотных воздушных судов с максимальной взлетной массой более 30 килограммов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Использовать специальное программное обеспечение для составления полетного задания и ввода его в бортовой навигационный комплекс (автопилот) беспилотного воздушного судна при подготовке стартово-посадочной площадки и развертывании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при подготовке стартово-посадочной площадки и развертывании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при подготовке стартово-посадочной площадки и развертывании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расчета полета беспилотного воздушного судна и построения маршрута полета при подготовке стартово-посадочной площадки и развертывании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 при подготовке стартово-посадочной площадки и развертывании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выполнения полетов беспилотных воздушных судов при подготовке стартово-посадочной площадки и развертывании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килограммов;</w:t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Формирование плана полета беспилотного воздушного судна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Оформлять план полета с учетом особенностей функционального оборудования полезной нагрузки, установленного на беспилотном воздушном судне, и характера перевозимого внешнего груза;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Оформлять полетную и техническую документацию при формировании плана полета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Использовать специальное программное обеспечение для составления плана полета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Правила ведения и оформления полетной и технической документации, в том числе в цифровом виде с использованием специализированных сервисов при формировании плана полета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 плана полета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и направление в органы обслуживания воздушного движения представления на установление ограничений на использование воздушного пространства и плана полета беспилотного воздушного судна для получения разрешения на использование воздушного пространства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Оформлять представления на установление ограничений на использование воздушного пространства и плана полета беспилотного воздушного судна для получения разрешения на использование воздушного пространства;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Установленные воздушным законодательством Российской Федерации правила и порядок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 при подготовке и направлении в органы обслуживания воздушного движения представления на установление ограничений на использование воздушного пространства и плана полета беспилотного воздушного судна для получения разрешения на использование воздушного пространства;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расчета полета беспилотного воздушного судна и построения маршрута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Правила ведения и оформления полетной и технической документации, в том числе в цифровом виде с использованием специализированных сервисов;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направления в органы обслуживания воздушного движения представления на установление ограничений на использование воздушного пространства и плана полета беспилотного воздушного судна для получения разрешения на использование воздушного пространства;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предполетной подготовки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килограммов, к использованию в соответствии эксплуатационной документацией и с полетным заданием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Оценивать техническое состояние и готовность к использованию беспилотных авиационных систем при проведении предполетной подготовки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килограммов, к использованию в соответствии эксплуатационной документацией и с полетным заданием;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проведения предварительной и предполетной подготовки беспилотной авиационной системы и ее элементов;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эксплуатации беспилотной авиационной системы в объеме руководства по летной эксплуатации при проведении предполетной подготовки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килограммов, к использованию в соответствии эксплуатационной документацией и с полетным заданием;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и ввод в бортовой навигационный комплекс (автопилот) программы полета беспилотных воздушных судов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Работать с бортовым навигационным комплексом (автопилотом) 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Использовать специальное программное обеспечение для подготовки и ввода в бортовой навигационный комплекс (автопилот) программы полета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Порядок расчета полета беспилотного воздушного судна и построения маршрута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Правила ведения и оформления полетной и технической документации, в том числе в цифровом виде с использованием специализированных сервисов при подготовке и вводе в бортовой навигационный комплекс (автопилот) программы полета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программы полета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Принятие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Оценивать техническое состояние и готовность к использованию беспилотных авиационных систем при принятии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 при принятии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Принципы работы и порядок эксплуатации силовых установок, систем и приборного оборудования при принятии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ограничения беспилотных воздушных судов и их силовых установок при принятии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Влияние массы и центровки воздушного судна на безопасность полетов при принятии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Установленные воздушным законодательством Российской Федерации правила и порядок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 при принятии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данные руководства по летной эксплуатации беспилотного воздушного судна или эквивалентного ему документа при принятии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эксплуатации беспилотной авиационной системы в объеме руководства по летной эксплуатации при принятии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профессиональных  задач, требующих самостоятельного анализа ситуации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Получать и анализировать информацию о метеорологической, орнитологической и аэронавигационной обстановке при решении профессиональных задач, требующих самостоятельного анализа ситуации;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Оценивать техническое состояние и готовность к использованию беспилотных авиационных систем при решении профессиональных задач, требующих самостоятельного анализа ситуации;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Оформлять план полета с учетом особенностей функционального оборудования полезной нагрузки, установленного на беспилотном воздушном судне, и характера перевозимого внешнего груза 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при организации и выполнении полетов беспилотных воздушных судов при решении профессиональных задач, требующих самостоятельного анализа ситуации;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при решении профессиональных задач, требующих самостоятельного анализа ситуации;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проведения предварительной и предполетной подготовки беспилотной авиационной системы и ее элементов при решении профессиональных задач, требующих самостоятельного анализа ситуации;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выполнения полетов беспилотных воздушных судов при решении профессиональных задач, требующих самостоятельного анализа ситуации;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 при решении профессиональных задач, требующих самостоятельного анализа ситуации;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A/02.5</w:t>
            </w:r>
          </w:p>
        </w:tc>
        <w:tc>
          <w:tcPr>
            <w:tcW w:w="226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Выполнение полета одним или несколькими беспилотными воздушными судами с максимальной взлетной массой более 30 килограммов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Уточнение и корректировка полетного задания в соответствии с фактическими метеорологическими, орнитологическими и навигационными данными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уточнении и корректировки полетного задания;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Применять знания в области аэронавигации при уточнении и корректировки полетного задания в соответствии с фактическими метеорологическими, орнитологическими и навигационными данными;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воздушной навигации, аэродинамики, орнитологии и метеорологии при уточнении и корректировки полетного задания в соответствии с фактическими метеорологическими, орнитологическими и навигационными данными;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Установление связи с органом Единой системы организации воздушного движения и получение разрешения на использование воздушного пространства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при установлении связи с органом Единой системы организации воздушного движения и получении разрешения на использование воздушного пространства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Вести радиосвязь;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ведения радиосвязи;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при установлении связи с органом Единой системы организации воздушного движения и получении разрешения на использование воздушного пространства;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Принятие решения на взлет беспилотного воздушного судна с максимальной взлетной массой более 30 килограммов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Принимать решения и осуществлять контроль и наблюдение в полете;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Применять знания в области аэронавигации при принятии решения на взлет беспилотного воздушного судна с максимальной взлетной массой более 30 килограммов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при принятии решения на взлет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Требования Федеральных авиационных правил, касающиеся обладателя свидетельства внешнего пилота при принятии решения на взлет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выполнения полетов беспилотных воздушных судов при принятии решения на взлет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Влияние установки системы функционального оборудования полезной нагрузки и центровки на летные характеристики и на поведение дистанционно пилотируемого воздушного судна и автономного воздушного судна в полете при принятии решения на взлет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Меры предосторожности и порядок действий в аварийных ситуациях, включая действия, предпринимаемые с целью обхода опасных метеоусловий, турбулентности в следе и других опасных для полета явлений при принятии решения на взлет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ограничения беспилотных воздушных судов и их силовых установок при принятии решения на взлет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данные руководства по летной эксплуатации беспилотного воздушного судна или эквивалентного ему документа при принятии решения на взлет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Запуск беспилотного воздушного судна с максимальной взлетной массой более 30 килограммов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запуск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при запуске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при запуске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Взлет и дистанционное управление (пилотирование) полетом беспилотного воздушного судна с максимальной взлетной массой более 30 килограммов и (или) контроль параметров полета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при взлете и дистанционном управлении (пилотировании) полетом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Управлять беспилотным воздушным судном в соответствии с руководством по его летной эксплуатации и в пределах ограничений его характеристик;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Принимать решения и осуществлять контроль и наблюдение в полете;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Распознавать и контролировать факторы угрозы и ошибок;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Применять знания в области аэронавигации при взлете и дистанционном управлении (пилотировании) полетом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эксплуатацию бортовых систем регистрации полетных данных, сбора и передачи информации, включая системы фото- и видеосъемки;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обработку данных, полученных при  дистанционном управлении (пилотировании) полетом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данные руководства по летной эксплуатации беспилотного воздушного судна или эквивалентного ему документа при взлете и дистанционном управлении (пилотировании) полетом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ограничения беспилотных воздушных судов и их силовых установок при взлете и дистанционном управлении (пилотировании) полетом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Влияние массы и центровки воздушного судна на безопасность полетов при взлете и дистанционном управлении (пилотировании) полетом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Анализ аэронавигационной, метеорологической, орнитологической обстановки в ходе выполнения полетного задания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Применять знания в области аэронавигации при анализе аэронавигационной, метеорологической, орнитологической обстановки в ходе выполнения полетного задания;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воздушной навигации, аэродинамики, орнитологии и метеорологии при анализе аэронавигационной, метеорологической, орнитологической обстановки в ходе выполнения полетного задания;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данные руководства по летной эксплуатации беспилотного воздушного судна или эквивалентного ему документа при анализе аэронавигационной, метеорологической, орнитологической обстановки в ходе выполнения полетного задания;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Выполнение установленных Федеральными авиационными правилами действий при возникновении особых случаев в полете беспилотного воздушного судна с максимальной взлетной массой более 30 килограммов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Распознавать и контролировать факторы угрозы и ошибок при выполнении установленных Федеральными авиационными правилами действий при возникновении особых случаев в полете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Меры предосторожности и порядок действий в аварийных ситуациях, включая действия, предпринимаемые с целью обхода опасных метеоусловий, турбулентности в следе и других опасных для полета явлений;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поисковых работ в случае аварийной посадки беспилотного воздушного судна с максимальной взлетной массой более 30 килограммов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Применять существующие правила и способы поиска, спасания, оказания помощи пострадавшим;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при проведении поисковых работ в случае аварийной посадки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Правила поиска и спасания;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Информирование соответствующих органов Единой системы организации воздушного движения об отклонениях от плана полета или изменениях в режиме полета при возникновении особых ситуаций в полете, о совершении беспилотным судном аварийной посадки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при отклонениях от плана полета или изменениях в режиме полета при возникновении особых ситуаций в полете, о совершении беспилотным судном аварийной посадки;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ведения радиосвязи при информировании соответствующих органов Единой системы организации воздушного движения об отклонениях от плана полета или изменениях в режиме полета при возникновении особых ситуаций в полете, о совершении беспилотным судном аварийной посадки;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Принятие решений о посадке беспилотного воздушного судна с максимальной взлетной массой более 30 килограммов, а также о прекращении полета и возвращении на аэродром либо о вынужденной посадке в случае явной угрозы окружающим или безопасности полета беспилотного воздушного судна, в целях спасения жизни людей, предотвращения нанесения ущерба окружающей среде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Принимать решения и осуществлять контроль и наблюдение в полете;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Распознавать и контролировать факторы угрозы и ошибок;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Управлять беспилотным воздушным судном в соответствии с руководством по его летной эксплуатации и в пределах ограничений его характеристик;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ограничения беспилотных воздушных судов и их силовых установок;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Влияние установки системы функционального оборудования полезной нагрузки и центровки на летные характеристики и на поведение дистанционно пилотируемого воздушного судна и автономного воздушного судна в полете;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данные руководства по летной эксплуатации беспилотного воздушного судна или эквивалентного ему документа;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Влияние массы и центровки воздушного судна на безопасность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lang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Меры предосторожности и порядок действий в аварийных ситуациях, включая действия, предпринимаемые с целью обхода опасных метеоусловий, турбулентности в следе и других опасных для полета явлений;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Выполнение захода на посадку и посадка беспилотного воздушного судна с максимальной взлетной массой более 30 килограммов в автоматическом и (или) ручном режиме управления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Управлять беспилотным воздушным судном в соответствии с руководством по его летной эксплуатации и в пределах ограничений его характеристик;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lang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Принимать решения и осуществлять контроль и наблюдение в полете при выполнении захода на посадку и посадки беспилотного воздушного судна с максимальной взлетной массой более 30 килограммов в автоматическом и (или) ручном режиме управления;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Меры предосторожности и порядок действий в аварийных ситуациях, включая действия, предпринимаемые с целью обхода опасных метеоусловий, турбулентности в следе и других опасных для полета явлений при выполнении захода на посадку и посадки беспилотного воздушного судна с максимальной взлетной массой более 30 килограммов в автоматическом и (или) ручном режиме управления;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ограничения беспилотных воздушных судов и их силовых установок при выполнении захода на посадку и посадки беспилотного воздушного судна с максимальной взлетной массой более 30 килограммов в автоматическом и (или) ручном режиме управления;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данные руководства по летной эксплуатации беспилотного воздушного судна или эквивалентного ему документа при выполнении захода на посадку и посадки беспилотного воздушного судна с максимальной взлетной массой более 30 килограммов в автоматическом и (или) ручном режиме управления;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Выполнение всех видов осмотров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осмотр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выполнения полетов беспилотных воздушных судов при осмотре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при осмотре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10. Возможные наименования должностей, профессий и иные дополнительные характеристики:</w:t>
      </w:r>
    </w:p>
    <w:tbl>
      <w:tblPr>
        <w:tblStyle w:val="836"/>
        <w:tblW w:w="14449" w:type="dxa"/>
        <w:jc w:val="left"/>
        <w:tblInd w:w="99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6156"/>
        <w:gridCol w:w="3230"/>
        <w:gridCol w:w="1421"/>
        <w:gridCol w:w="3641"/>
      </w:tblGrid>
      <w:tr>
        <w:trPr/>
        <w:tc>
          <w:tcPr>
            <w:tcW w:w="615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Документ, цифровой ресурс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Код по документу (ресурса)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Полное наименование и реквизиты документа (адрес ресурса)</w:t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Внешний пилот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Специалист по летной эксплуатации беспилотных авиационных систем</w:t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ОКЗ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3153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Пилоты воздушных судов и специалисты родственных занятий</w:t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ОКВЭД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ОКПДТР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25331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Оператор наземных средств управления беспилотным летательным аппаратом</w:t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ЕТКС, ЕКС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ОКСО, ОКСВНК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Государственный информационный ресурс "Справочник профессий"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Иное (указать)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11. Основные пути получения квалификации:</w:t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Среднее профессиональное образование – программы подготовки специалистов среднего звена по профилю летной эксплуатации беспилотных авиационных систем и подготовка в образовательной организации или организации, осуществляющей обучение специалистов авиационного персонала согласно перечню специалистов авиационного персонала гражданской авиации, соответствующей требованиям федеральных авиационных правил, по программам подготовки, утвержденным уполномоченным органом в области гражданской авиации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Среднее профессиональное образование – программы подготовки специалистов среднего звена по профилю летной эксплуатации летательных аппаратов, управления движением воздушного транспорта гражданской и государственной авиации и дополнительные профессиональные программы в области летной эксплуатации беспилотных авиационных систем и подготовка в образовательной организации или организации, осуществляющей обучение специалистов авиационного персонала согласно перечню специалистов авиационного персонала гражданской авиации, соответствующей требованиям федеральных авиационных правил, по программам подготовки, утвержденным уполномоченным органом в области гражданской авиации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-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Неформальное образование и самообразование (возможные варианты)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12. Особые условия допуска к работе: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Наличие действующего свидетельства внешнего пилота с соответствующими квалификационными отметками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Действующее медицинское заключение третьего или первого класса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Отсутствие непогашенной или неснятой судимости за совершение умышленного преступления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Отсутствие административного наказания за употребление наркотических средств или психотропных веществ без назначения врача либо новых потенциально опасных психоактивных веществ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1. Диплом о среднем профессиональном образовании по профилю подтверждаемой квалификации.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1. Диплом о среднем профессиональном образовании по профилю летной эксплуатации летательных аппаратов, управления движением воздушного транспорта гражданской и государственной авиации.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Диплом о дополнительном профессиональном образовании по программе профессиональной переподготовки по профилю подтверждаемой квалификации.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1. Диплом о высшем образовании по профилю подтверждаемой квалификации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1. Диплом о высшем образовании по профилю летной эксплуатации летательных аппаратов, управления движением воздушного транспорта гражданской и государственной авиации.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Диплом о дополнительном профессиональном образовании по программе профессиональной переподготовки по профилю подтверждаемой квалификации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4.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15. Срок действия свидетельства: 2 года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8" w:right="1138" w:gutter="0" w:header="0" w:top="1138" w:footer="0" w:bottom="56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paragraph" w:styleId="1">
    <w:name w:val="Heading 1"/>
    <w:basedOn w:val="Normal"/>
    <w:uiPriority w:val="9"/>
    <w:qFormat/>
    <w:pPr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2">
    <w:name w:val="Heading 2"/>
    <w:basedOn w:val="Normal"/>
    <w:uiPriority w:val="9"/>
    <w:semiHidden/>
    <w:unhideWhenUsed/>
    <w:qFormat/>
    <w:pPr>
      <w:jc w:val="center"/>
      <w:outlineLvl w:val="1"/>
    </w:pPr>
    <w:rPr>
      <w:rFonts w:ascii="Times New Roman" w:hAnsi="Times New Roman" w:eastAsia="Times New Roman" w:cs="Times New Roman"/>
      <w:sz w:val="24"/>
      <w:szCs w:val="2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>
    <w:name w:val="Footnote Reference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paragraph" w:styleId="Style13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0">
    <w:name w:val="Index Heading"/>
    <w:basedOn w:val="Style8"/>
    <w:pPr/>
    <w:rPr/>
  </w:style>
  <w:style w:type="paragraph" w:styleId="Style21">
    <w:name w:val="TOC Heading"/>
    <w:uiPriority w:val="39"/>
    <w:unhideWhenUsed/>
    <w:pPr>
      <w:widowControl/>
      <w:bidi w:val="0"/>
      <w:spacing w:lineRule="auto" w:line="276" w:beforeAutospacing="0" w:before="0" w:afterAutospacing="0" w:after="16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LibreOffice/7.4.0.3$Windows_X86_64 LibreOffice_project/f85e47c08ddd19c015c0114a68350214f7066f5a</Application>
  <AppVersion>15.0000</AppVersion>
  <Pages>39</Pages>
  <Words>4003</Words>
  <Characters>30817</Characters>
  <CharactersWithSpaces>34614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2024-05-23T07:24:00Z</dcterms:created>
  <dc:creator>Анна Ермилина</dc:creator>
  <dc:description/>
  <dc:language>ru-RU</dc:language>
  <cp:lastModifiedBy/>
  <dcterms:modified xsi:type="dcterms:W3CDTF">2024-07-23T11:05:06Z</dcterms:modified>
  <cp:revision>5</cp:revision>
  <dc:subject/>
  <dc:title/>
</cp:coreProperties>
</file>